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5921" w14:textId="05992B4E" w:rsidR="00BD7F58" w:rsidRDefault="00BD7F58" w:rsidP="00BD7F58">
      <w:pPr>
        <w:spacing w:after="0"/>
      </w:pPr>
      <w:r>
        <w:t>Spreker: Esther Striezenau</w:t>
      </w:r>
    </w:p>
    <w:p w14:paraId="2C7CFC0A" w14:textId="6689E9AE" w:rsidR="00BD7F58" w:rsidRDefault="00BD7F58" w:rsidP="00BD7F58">
      <w:pPr>
        <w:spacing w:after="0"/>
      </w:pPr>
      <w:r>
        <w:t>Onderwerp: Vertrouwen op het geestelijk voedsel (manna)</w:t>
      </w:r>
    </w:p>
    <w:p w14:paraId="51DDE1B0" w14:textId="77777777" w:rsidR="00BD7F58" w:rsidRDefault="00BD7F58" w:rsidP="00BD7F58">
      <w:pPr>
        <w:spacing w:after="0"/>
      </w:pPr>
      <w:r>
        <w:t>Uitgangstekst: Exodus 16 en Johannes 6</w:t>
      </w:r>
    </w:p>
    <w:p w14:paraId="4827FB29" w14:textId="4AB029C9" w:rsidR="00BD7F58" w:rsidRDefault="00BD7F58" w:rsidP="00BD7F58">
      <w:pPr>
        <w:spacing w:after="0"/>
      </w:pPr>
      <w:r>
        <w:t>Datum: 15-9-2024</w:t>
      </w:r>
    </w:p>
    <w:p w14:paraId="40DB2A5D" w14:textId="633FE919" w:rsidR="00BD7F58" w:rsidRDefault="00BD7F58" w:rsidP="00BD7F58">
      <w:pPr>
        <w:spacing w:after="0"/>
      </w:pPr>
      <w:r w:rsidRPr="00BD7F58">
        <w:drawing>
          <wp:anchor distT="0" distB="0" distL="114300" distR="114300" simplePos="0" relativeHeight="251658240" behindDoc="0" locked="0" layoutInCell="1" allowOverlap="1" wp14:anchorId="56EB1269" wp14:editId="5A2B3635">
            <wp:simplePos x="0" y="0"/>
            <wp:positionH relativeFrom="margin">
              <wp:posOffset>3428365</wp:posOffset>
            </wp:positionH>
            <wp:positionV relativeFrom="paragraph">
              <wp:posOffset>12065</wp:posOffset>
            </wp:positionV>
            <wp:extent cx="1246505" cy="1762125"/>
            <wp:effectExtent l="0" t="0" r="0" b="9525"/>
            <wp:wrapSquare wrapText="bothSides"/>
            <wp:docPr id="5" name="Afbeelding 4" descr="Afbeelding met voedsel, tekst, banketbakkerij, snoep&#10;&#10;Automatisch gegenereerde beschrijving">
              <a:extLst xmlns:a="http://schemas.openxmlformats.org/drawingml/2006/main">
                <a:ext uri="{FF2B5EF4-FFF2-40B4-BE49-F238E27FC236}">
                  <a16:creationId xmlns:a16="http://schemas.microsoft.com/office/drawing/2014/main" id="{116F3675-C1B8-A072-E19D-57A3C3A6B4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voedsel, tekst, banketbakkerij, snoep&#10;&#10;Automatisch gegenereerde beschrijving">
                      <a:extLst>
                        <a:ext uri="{FF2B5EF4-FFF2-40B4-BE49-F238E27FC236}">
                          <a16:creationId xmlns:a16="http://schemas.microsoft.com/office/drawing/2014/main" id="{116F3675-C1B8-A072-E19D-57A3C3A6B44A}"/>
                        </a:ext>
                      </a:extLst>
                    </pic:cNvPr>
                    <pic:cNvPicPr>
                      <a:picLocks noChangeAspect="1"/>
                    </pic:cNvPicPr>
                  </pic:nvPicPr>
                  <pic:blipFill rotWithShape="1">
                    <a:blip r:embed="rId4">
                      <a:extLst>
                        <a:ext uri="{28A0092B-C50C-407E-A947-70E740481C1C}">
                          <a14:useLocalDpi xmlns:a14="http://schemas.microsoft.com/office/drawing/2010/main" val="0"/>
                        </a:ext>
                      </a:extLst>
                    </a:blip>
                    <a:srcRect l="26009" t="15474" r="28188" b="18019"/>
                    <a:stretch/>
                  </pic:blipFill>
                  <pic:spPr>
                    <a:xfrm>
                      <a:off x="0" y="0"/>
                      <a:ext cx="1246505" cy="1762125"/>
                    </a:xfrm>
                    <a:prstGeom prst="rect">
                      <a:avLst/>
                    </a:prstGeom>
                  </pic:spPr>
                </pic:pic>
              </a:graphicData>
            </a:graphic>
            <wp14:sizeRelH relativeFrom="margin">
              <wp14:pctWidth>0</wp14:pctWidth>
            </wp14:sizeRelH>
            <wp14:sizeRelV relativeFrom="margin">
              <wp14:pctHeight>0</wp14:pctHeight>
            </wp14:sizeRelV>
          </wp:anchor>
        </w:drawing>
      </w:r>
      <w:proofErr w:type="spellStart"/>
      <w:r>
        <w:t>Infotheek</w:t>
      </w:r>
      <w:proofErr w:type="spellEnd"/>
      <w:r>
        <w:t xml:space="preserve"> </w:t>
      </w:r>
      <w:proofErr w:type="spellStart"/>
      <w:r>
        <w:t>nr</w:t>
      </w:r>
      <w:proofErr w:type="spellEnd"/>
      <w:r>
        <w:t>: 4483</w:t>
      </w:r>
    </w:p>
    <w:p w14:paraId="32F4FCCA" w14:textId="5C99F536" w:rsidR="00BD7F58" w:rsidRDefault="00BD7F58" w:rsidP="00BD7F58">
      <w:pPr>
        <w:spacing w:after="0"/>
      </w:pPr>
    </w:p>
    <w:p w14:paraId="7B92A466" w14:textId="6D934501" w:rsidR="00BD7F58" w:rsidRDefault="00BD7F58" w:rsidP="00BD7F58">
      <w:pPr>
        <w:spacing w:after="0"/>
      </w:pPr>
      <w:r>
        <w:t>Prediking (PPT).</w:t>
      </w:r>
      <w:r w:rsidRPr="00BD7F58">
        <w:rPr>
          <w:noProof/>
        </w:rPr>
        <w:t xml:space="preserve"> </w:t>
      </w:r>
    </w:p>
    <w:p w14:paraId="4DE56DA7" w14:textId="4C938AC4" w:rsidR="00BD7F58" w:rsidRDefault="00BD7F58" w:rsidP="00BD7F58">
      <w:pPr>
        <w:spacing w:after="0"/>
      </w:pPr>
      <w:r>
        <w:t>Vertrouwen op het dagelijks brood (manna)</w:t>
      </w:r>
    </w:p>
    <w:p w14:paraId="75AC7921" w14:textId="722AE314" w:rsidR="00BD7F58" w:rsidRDefault="00BD7F58" w:rsidP="00BD7F58">
      <w:pPr>
        <w:spacing w:after="0"/>
      </w:pPr>
      <w:r>
        <w:t>Exodus 16 en Johannes 6</w:t>
      </w:r>
    </w:p>
    <w:p w14:paraId="74AFE28B" w14:textId="444F61DC" w:rsidR="00BD7F58" w:rsidRDefault="00BD7F58" w:rsidP="00BD7F58">
      <w:pPr>
        <w:spacing w:after="0"/>
      </w:pPr>
    </w:p>
    <w:p w14:paraId="12735B6F" w14:textId="77777777" w:rsidR="00BD7F58" w:rsidRDefault="00BD7F58" w:rsidP="00BD7F58">
      <w:pPr>
        <w:spacing w:after="0"/>
      </w:pPr>
    </w:p>
    <w:p w14:paraId="5E6EB8E6" w14:textId="77777777" w:rsidR="00BD7F58" w:rsidRDefault="00BD7F58" w:rsidP="00BD7F58">
      <w:pPr>
        <w:spacing w:after="0"/>
      </w:pPr>
    </w:p>
    <w:p w14:paraId="2C6955BE" w14:textId="77777777" w:rsidR="00BD7F58" w:rsidRDefault="00BD7F58" w:rsidP="00BD7F58">
      <w:pPr>
        <w:spacing w:after="0"/>
      </w:pPr>
    </w:p>
    <w:p w14:paraId="1A92DC92" w14:textId="5F24D500" w:rsidR="00BD7F58" w:rsidRDefault="00BD7F58" w:rsidP="00BD7F58">
      <w:pPr>
        <w:spacing w:after="0"/>
      </w:pPr>
      <w:r>
        <w:t>Exodus 16 : 1 tot 5</w:t>
      </w:r>
    </w:p>
    <w:p w14:paraId="0F247A13" w14:textId="71498BB1" w:rsidR="00BD7F58" w:rsidRDefault="00BD7F58" w:rsidP="00BD7F58">
      <w:pPr>
        <w:spacing w:after="0"/>
      </w:pPr>
      <w:r>
        <w:t xml:space="preserve">Vanuit Elim trok het hele volk van Israël weer verder. Op de vijftiende dag van de tweede maand na hun vertrek uit Egypte bereikten ze de woestijn van </w:t>
      </w:r>
      <w:proofErr w:type="spellStart"/>
      <w:r>
        <w:t>Sin</w:t>
      </w:r>
      <w:proofErr w:type="spellEnd"/>
      <w:r>
        <w:t xml:space="preserve">, die tussen Elim en de </w:t>
      </w:r>
      <w:proofErr w:type="spellStart"/>
      <w:r>
        <w:t>Sinai</w:t>
      </w:r>
      <w:proofErr w:type="spellEnd"/>
      <w:r>
        <w:t xml:space="preserve"> ligt. Daar in de woestijn begon het volk zich opnieuw te beklagen. ‘Had de Heer ons maar laten sterven in Egypte,’ zeiden ze tegen Mozes en Aaron. ‘Daar waren de vleespotten tenminste gevuld en hadden we volop brood te eten. U hebt ons alleen maar naar de woestijn gebracht om ons van honger te laten omkomen.’ De Heer zei tegen Mozes: ‘Ik zal voor jullie brood uit de hemel laten regenen. De mensen moeten er dan elke dag op uitgaan om net zo veel te verzamelen als ze voor die dag nodig hebben. Daarmee stel ik hen op de proef: ik wil zien of ze zich aan mijn voorschriften houden. </w:t>
      </w:r>
    </w:p>
    <w:p w14:paraId="056BE4C0" w14:textId="77777777" w:rsidR="00BD7F58" w:rsidRDefault="00BD7F58" w:rsidP="00BD7F58">
      <w:pPr>
        <w:spacing w:after="0"/>
      </w:pPr>
    </w:p>
    <w:p w14:paraId="173355EC" w14:textId="77777777" w:rsidR="00BD7F58" w:rsidRDefault="00BD7F58" w:rsidP="00BD7F58">
      <w:pPr>
        <w:spacing w:after="0"/>
      </w:pPr>
      <w:r>
        <w:t xml:space="preserve">Vers 13: Diezelfde avond kwamen er grote zwermen kwartels aangevlogen, die in het kamp neerstreken, en de volgende morgen lag er overal rond het kamp dauw. Toen de dauw opgetrokken was, bleek de woestijn bedekt met een fijn, schilferachtig laagje, alsof er rijp op de aarde lag. ‘Wat is dat?’ vroegen de Israëlieten elkaar toen ze het zagen; ze begrepen niet wat het was. Mozes zei tegen hen: ‘Dat is het brood dat de Heer u te eten geeft. De Heer heeft bepaald dat ieder ervan kan verzamelen wat hij nodig heeft. </w:t>
      </w:r>
    </w:p>
    <w:p w14:paraId="2773ECBE" w14:textId="77777777" w:rsidR="00BD7F58" w:rsidRDefault="00BD7F58" w:rsidP="00BD7F58">
      <w:pPr>
        <w:spacing w:after="0"/>
      </w:pPr>
    </w:p>
    <w:p w14:paraId="254DFCBB" w14:textId="77777777" w:rsidR="00BD7F58" w:rsidRDefault="00BD7F58" w:rsidP="00BD7F58">
      <w:pPr>
        <w:spacing w:after="0"/>
      </w:pPr>
      <w:r>
        <w:t xml:space="preserve">Vers 19: Mozes verbood om ook maar iets ervan tot de volgende dag te bewaren. Sommigen luisterden niet naar hem en bewaarden toch iets; de volgende morgen zat het vol wormen en stonk het. Mozes wees hen scherp terecht. Elke morgen verzamelde ieder zo veel als hij nodig had; zodra de zon begon te branden, smolt het weg. </w:t>
      </w:r>
    </w:p>
    <w:p w14:paraId="3BE56541" w14:textId="77777777" w:rsidR="00BD7F58" w:rsidRDefault="00BD7F58" w:rsidP="00BD7F58">
      <w:pPr>
        <w:spacing w:after="0"/>
      </w:pPr>
    </w:p>
    <w:p w14:paraId="6A6A47DA" w14:textId="77777777" w:rsidR="00BD7F58" w:rsidRDefault="00BD7F58" w:rsidP="00BD7F58">
      <w:pPr>
        <w:spacing w:after="0"/>
      </w:pPr>
      <w:r>
        <w:t xml:space="preserve">Vers 31: het volk van </w:t>
      </w:r>
      <w:proofErr w:type="spellStart"/>
      <w:r>
        <w:t>Israel</w:t>
      </w:r>
      <w:proofErr w:type="spellEnd"/>
      <w:r>
        <w:t xml:space="preserve"> noemde het voedsel manna. Het leek op korianderzaad, maar dan wit, en het smaakte als honingkoek. </w:t>
      </w:r>
    </w:p>
    <w:p w14:paraId="0A535CDA" w14:textId="77777777" w:rsidR="00BD7F58" w:rsidRDefault="00BD7F58" w:rsidP="00BD7F58">
      <w:pPr>
        <w:spacing w:after="0"/>
      </w:pPr>
    </w:p>
    <w:p w14:paraId="3B1DC4D4" w14:textId="77777777" w:rsidR="00BD7F58" w:rsidRDefault="00BD7F58" w:rsidP="00BD7F58">
      <w:pPr>
        <w:spacing w:after="0"/>
      </w:pPr>
      <w:r>
        <w:t xml:space="preserve">Vers 35: Veertig jaar lang aten de Israëlieten manna, tot ze in bewoond gebied kwamen; ze aten manna tot ze de grens van Kanaän bereikten. </w:t>
      </w:r>
    </w:p>
    <w:p w14:paraId="0014C43F" w14:textId="77777777" w:rsidR="00BD7F58" w:rsidRDefault="00BD7F58" w:rsidP="00BD7F58">
      <w:pPr>
        <w:spacing w:after="0"/>
      </w:pPr>
    </w:p>
    <w:p w14:paraId="37B96673" w14:textId="77777777" w:rsidR="00BD7F58" w:rsidRDefault="00BD7F58" w:rsidP="00BD7F58">
      <w:pPr>
        <w:spacing w:after="0"/>
      </w:pPr>
    </w:p>
    <w:p w14:paraId="5E9C2125" w14:textId="77777777" w:rsidR="00BD7F58" w:rsidRDefault="00BD7F58" w:rsidP="00BD7F58">
      <w:pPr>
        <w:spacing w:after="0"/>
      </w:pPr>
      <w:r>
        <w:t>* Het geestelijk manna verschilt per seizoen</w:t>
      </w:r>
    </w:p>
    <w:p w14:paraId="26B067FA" w14:textId="77777777" w:rsidR="00BD7F58" w:rsidRDefault="00BD7F58" w:rsidP="00BD7F58">
      <w:pPr>
        <w:spacing w:after="0"/>
      </w:pPr>
    </w:p>
    <w:p w14:paraId="5891AC00" w14:textId="77777777" w:rsidR="00BD7F58" w:rsidRDefault="00BD7F58" w:rsidP="00BD7F58">
      <w:pPr>
        <w:spacing w:after="0"/>
      </w:pPr>
      <w:r>
        <w:t>* Het geestelijk manna moet je zelf zoeken</w:t>
      </w:r>
    </w:p>
    <w:p w14:paraId="67804F18" w14:textId="77777777" w:rsidR="00BD7F58" w:rsidRDefault="00BD7F58" w:rsidP="00BD7F58">
      <w:pPr>
        <w:spacing w:after="0"/>
      </w:pPr>
    </w:p>
    <w:p w14:paraId="4067366B" w14:textId="77777777" w:rsidR="00BD7F58" w:rsidRDefault="00BD7F58" w:rsidP="00BD7F58">
      <w:pPr>
        <w:spacing w:after="0"/>
      </w:pPr>
      <w:r>
        <w:t>* Wat er gebeurt/kan gebeuren als je teert op manna van gisteren.</w:t>
      </w:r>
    </w:p>
    <w:p w14:paraId="529F7386" w14:textId="77777777" w:rsidR="00BD7F58" w:rsidRDefault="00BD7F58" w:rsidP="00BD7F58">
      <w:pPr>
        <w:spacing w:after="0"/>
      </w:pPr>
    </w:p>
    <w:p w14:paraId="4A1FAE8D" w14:textId="77777777" w:rsidR="00BD7F58" w:rsidRDefault="00BD7F58" w:rsidP="00BD7F58">
      <w:pPr>
        <w:spacing w:after="0"/>
      </w:pPr>
    </w:p>
    <w:p w14:paraId="3C782D04" w14:textId="77777777" w:rsidR="00BD7F58" w:rsidRDefault="00BD7F58" w:rsidP="00BD7F58">
      <w:pPr>
        <w:spacing w:after="0"/>
      </w:pPr>
      <w:r>
        <w:t>Jezus: het levende brood</w:t>
      </w:r>
    </w:p>
    <w:p w14:paraId="6963CB77" w14:textId="77777777" w:rsidR="00BD7F58" w:rsidRDefault="00BD7F58" w:rsidP="00BD7F58">
      <w:pPr>
        <w:spacing w:after="0"/>
      </w:pPr>
    </w:p>
    <w:p w14:paraId="34818C57" w14:textId="77777777" w:rsidR="00BD7F58" w:rsidRDefault="00BD7F58" w:rsidP="00BD7F58">
      <w:pPr>
        <w:spacing w:after="0"/>
      </w:pPr>
      <w:r>
        <w:t>Johannes 6 : 35  ‘Ik ben het brood dat leven geeft,’ zei Jezus. ‘Wie bij mij komt zal geen honger meer hebben, en wie in mij gelooft zal nooit meer dorst hebben. Maar ik heb u al gezegd dat u niet gelooft, ook al hebt u me niet gezien.</w:t>
      </w:r>
    </w:p>
    <w:p w14:paraId="68F1C5F6" w14:textId="77777777" w:rsidR="00BD7F58" w:rsidRDefault="00BD7F58" w:rsidP="00BD7F58">
      <w:pPr>
        <w:spacing w:after="0"/>
      </w:pPr>
    </w:p>
    <w:p w14:paraId="1E445ED6" w14:textId="77777777" w:rsidR="00BD7F58" w:rsidRDefault="00BD7F58" w:rsidP="00BD7F58">
      <w:pPr>
        <w:spacing w:after="0"/>
      </w:pPr>
      <w:r>
        <w:t xml:space="preserve">Vers 26: ‘Wat moeten we doen? Hoe doen we wat God wil?’ Dit moet u voor God doen: Geloven in hem die hij gezonden heeft,’ antwoordde Jezus. Toen vroegen ze: ‘Welk wonderteken kunt u dan verrichten?’ Als we iets zien zullen we in u geloven. Wat kunt u doen? Onze voorouders hebben immers manna in de woestijn gegeten, zoals geschreven staat: “Brood uit de hemel heeft hij hun te eten gegeven.” </w:t>
      </w:r>
    </w:p>
    <w:p w14:paraId="3FF703DF" w14:textId="77777777" w:rsidR="00BD7F58" w:rsidRDefault="00BD7F58" w:rsidP="00BD7F58">
      <w:pPr>
        <w:spacing w:after="0"/>
      </w:pPr>
    </w:p>
    <w:p w14:paraId="025C4A79" w14:textId="77777777" w:rsidR="00BD7F58" w:rsidRDefault="00BD7F58" w:rsidP="00BD7F58">
      <w:pPr>
        <w:spacing w:after="0"/>
      </w:pPr>
      <w:r>
        <w:t xml:space="preserve">Vers 32:  Maar Jezus zei: ‘Waarachtig, ik verzeker u: niet Mozes heeft u het brood uit de hemel gegeven, maar mijn Vader; hij geeft u het ware brood uit de hemel. </w:t>
      </w:r>
    </w:p>
    <w:p w14:paraId="29A1A9DF" w14:textId="77777777" w:rsidR="00BD7F58" w:rsidRDefault="00BD7F58" w:rsidP="00BD7F58">
      <w:pPr>
        <w:spacing w:after="0"/>
      </w:pPr>
    </w:p>
    <w:p w14:paraId="39FEA668" w14:textId="77777777" w:rsidR="00BD7F58" w:rsidRDefault="00BD7F58" w:rsidP="00BD7F58">
      <w:pPr>
        <w:spacing w:after="0"/>
      </w:pPr>
      <w:r>
        <w:t>Jezus wil jou iedere dag verkwikken met nieuw manna</w:t>
      </w:r>
    </w:p>
    <w:p w14:paraId="7942BED1" w14:textId="77777777" w:rsidR="00BD7F58" w:rsidRDefault="00BD7F58" w:rsidP="00BD7F58">
      <w:pPr>
        <w:spacing w:after="0"/>
      </w:pPr>
    </w:p>
    <w:p w14:paraId="2B8E37B7" w14:textId="109F4C5E" w:rsidR="001E5ABB" w:rsidRDefault="00BD7F58" w:rsidP="00BD7F58">
      <w:pPr>
        <w:spacing w:after="0"/>
      </w:pPr>
      <w:r>
        <w:t>Openbaring 2:17 Wie overwint, hem zal ik geven van het verborgen manna…</w:t>
      </w:r>
    </w:p>
    <w:sectPr w:rsidR="001E5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58"/>
    <w:rsid w:val="001E5ABB"/>
    <w:rsid w:val="008D179D"/>
    <w:rsid w:val="00BD7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A053"/>
  <w15:chartTrackingRefBased/>
  <w15:docId w15:val="{83AFB898-3094-41E7-8CF4-7C1D8752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2754</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Verbeek</dc:creator>
  <cp:keywords/>
  <dc:description/>
  <cp:lastModifiedBy>Henk Verbeek</cp:lastModifiedBy>
  <cp:revision>1</cp:revision>
  <dcterms:created xsi:type="dcterms:W3CDTF">2024-09-15T14:46:00Z</dcterms:created>
  <dcterms:modified xsi:type="dcterms:W3CDTF">2024-09-15T14:49:00Z</dcterms:modified>
</cp:coreProperties>
</file>